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4F6" w:rsidRDefault="006A64F6" w:rsidP="006A6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Система оценивания планируемых результатов </w:t>
      </w:r>
    </w:p>
    <w:p w:rsidR="006A64F6" w:rsidRDefault="006A64F6" w:rsidP="006A6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по английскому языку в соответствии с ФГОС</w:t>
      </w:r>
    </w:p>
    <w:p w:rsidR="006A64F6" w:rsidRPr="006A64F6" w:rsidRDefault="006A64F6" w:rsidP="006A6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системы оценки в педагогических технологиях достижения стандарта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оценивания один из главных инструментов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управлении качеством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в школе. Это 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отражено в Федеральных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государственных 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стандартах.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оценивания выполняет функции одного из основных компонентов программы и ее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егулятора и призван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а помочь учителю выбрать наиболее эффективные приемы и средства обучения, которые бы поощряли учащихся к развитию и дальнейшему продвижению в познании.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менно в процессе проверки выявляются достижения школьников и пробелы в их учебной подготовке, закрепляются, уточняются и систематизируются знания и умения, приобретенные на предыдущих уроках, а на основе полученной информации корректируется процесс изучения нового материала.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требования к системе оценивания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Основные требования</w:t>
      </w:r>
      <w:r w:rsidRPr="006A64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к системе оценивания можно сформулировать следующим образом. Система оценивания должна быть устроена так, чтобы с ее помощью можно было: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-устанавливать, что знают и понимают учащиеся на иностранном языке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-давать общую и дифференцированную информацию о процессе преподавания и процессе учения,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-отслеживать индивидуальный прогресс учащихся в достижении требований стандарта и в частности, в достижении планируемых результатов освоения программ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-обеспечивать обратную связь для учителей, учащихся и родителей,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-отслеживать эффективность реализуемой учебной программы.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Принципы построения системы оценивания.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Система оценивания строится на основе следующих общих для всех программ основного образования принципов.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  Оценивание является постоянным процессом. В зависимости от этапа обучения используется диагностическое (стартовое, текущее) и </w:t>
      </w:r>
      <w:proofErr w:type="spellStart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срезовое</w:t>
      </w:r>
      <w:proofErr w:type="spellEnd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(тематическое, промежуточное, рубежное, итоговое) оценивание.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  Оценивание может быть только </w:t>
      </w:r>
      <w:proofErr w:type="spellStart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критериальным</w:t>
      </w:r>
      <w:proofErr w:type="spellEnd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64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критериями оценивания выступают ожидаемые результаты, которые соответствуют учебным целям.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  Оценивать с помощью отметки можно только результаты деятельности ученика, но не его личные качества.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  Оценивать можно только то, чему учат.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Критерии оценивания и алгоритм выставления отметки заранее известны</w:t>
      </w: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и педагогам, и учащимся. Они могут вырабатываться ими совместно.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Система оценивания выстраивается таким образом, чтобы учащиеся включались в контрольно-оценочную деятельность, приобретая навыки и привычку к самооценке.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оценке личностных результатов диагностируется </w:t>
      </w:r>
      <w:proofErr w:type="spellStart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внутренней позиции школьника, которая проявляется в эмоционально-ценностных отношениях к себе и окружающему миру. Учитель не может оставить без внимания и оценки нравственные или, наоборот, безнравственные суждения, поступки школьника. </w:t>
      </w:r>
      <w:proofErr w:type="gramStart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(но не отметка) проявляется в словесной характеристики типа «</w:t>
      </w:r>
      <w:proofErr w:type="spellStart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you’re</w:t>
      </w:r>
      <w:proofErr w:type="spellEnd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right</w:t>
      </w:r>
      <w:proofErr w:type="spellEnd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», «</w:t>
      </w:r>
      <w:proofErr w:type="spellStart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your</w:t>
      </w:r>
      <w:proofErr w:type="spellEnd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choice</w:t>
      </w:r>
      <w:proofErr w:type="spellEnd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proofErr w:type="spellEnd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correct</w:t>
      </w:r>
      <w:proofErr w:type="spellEnd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» и.т.п.</w:t>
      </w:r>
      <w:proofErr w:type="gramEnd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этом следует помнить, что такая оценка должна проходить «в </w:t>
      </w:r>
      <w:proofErr w:type="gramStart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proofErr w:type="gramEnd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представляющей угрозу личности, психологической безопасности и эмоциональному статусу учащихся».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Что касается оценки </w:t>
      </w:r>
      <w:proofErr w:type="spellStart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результатов, то основным объектом в данном случае является </w:t>
      </w:r>
      <w:proofErr w:type="spellStart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ряда регулятивных, коммуникативных и познавательных универсальных действий, таких как способность принимать и сохранять учебную цель, умение осуществлять информационный поиск и др. то, что можно проверить на уроках, но трудно (или невозможно) проверить в ходе стандартизированной итоговой проверочной работы.</w:t>
      </w:r>
      <w:proofErr w:type="gramEnd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Например, такие умения как, взаимодействие с партнером, стремление учитывать и координировать различные мнения и позиции в сотрудничестве и др.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предметных результатов 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быть описана как оценка планируемых результатов по предмету «Английский язык».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 содержат предметные знания и систему формируемых предметных действий.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В системе предметных знаний выделяют опорные знания и знания, дополняющие их, расширяющие или углубляющие.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ри оценке предметных результатов основную ценность представляют не собственно знания и способность воспроизводить их в стандартных учебных ситуациях, а способность использовать эти знания при решении учебно-познавательных и учебно-практических задач.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4F6" w:rsidRPr="006A64F6" w:rsidRDefault="006A64F6" w:rsidP="006A64F6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Традиционно процедура оценивания была прерогативой учителя. В новых условиях в процесс оценивания достигнутых результатов включается и школьник. Более того, обучение школьников оценке собственных результатов, достижений своих товарищей становится одной из целей образования.</w:t>
      </w:r>
    </w:p>
    <w:p w:rsidR="006A64F6" w:rsidRPr="006A64F6" w:rsidRDefault="006A64F6" w:rsidP="006A64F6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Лист</w:t>
      </w: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самооценки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Description of achievement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Poor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fair</w:t>
      </w:r>
      <w:proofErr w:type="gramEnd"/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good</w:t>
      </w:r>
      <w:proofErr w:type="gramEnd"/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excellent</w:t>
      </w:r>
      <w:proofErr w:type="gramEnd"/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can read and understand the information about 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can listen and understand the information about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can write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can speak about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 can ask and answer the questions about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Памятка для ученика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РАЗВИТИЕ УМЕНИЯ САМООЦЕНКИ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Задание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Решение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Что нужно сделать?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Удалось ли сделать?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Все правильно или есть недочеты?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Сделал сам или с чьей-то помощью?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Как мы отличаем «5», «4» и «3»?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Какую отметку ты поставишь себе?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4F6" w:rsidRPr="006A64F6" w:rsidRDefault="006A64F6" w:rsidP="006A64F6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оценивается</w:t>
      </w:r>
    </w:p>
    <w:p w:rsidR="006A64F6" w:rsidRPr="006A64F6" w:rsidRDefault="006A64F6" w:rsidP="006A64F6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Система оценки предусматривает</w:t>
      </w:r>
      <w:r w:rsidRPr="006A64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разноуровневый</w:t>
      </w:r>
      <w:r w:rsidRPr="006A64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подход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64F6" w:rsidRPr="006A64F6" w:rsidRDefault="006A64F6" w:rsidP="006A64F6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с учётом этого подхода система оценки предметных результатов предполагает</w:t>
      </w: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 выделение базового уровня достижений как точки отсчёта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 xml:space="preserve"> при построении всей системы оценки. Реальные достижения </w:t>
      </w:r>
      <w:proofErr w:type="gramStart"/>
      <w:r w:rsidRPr="006A64F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A64F6">
        <w:rPr>
          <w:rFonts w:ascii="Times New Roman" w:eastAsia="Times New Roman" w:hAnsi="Times New Roman" w:cs="Times New Roman"/>
          <w:sz w:val="24"/>
          <w:szCs w:val="24"/>
        </w:rPr>
        <w:t xml:space="preserve"> могут соответствовать базовому уровню, а могут отличаться от него как в сторону превышения, так и в сторону не достижения.</w:t>
      </w:r>
    </w:p>
    <w:p w:rsidR="006A64F6" w:rsidRPr="006A64F6" w:rsidRDefault="006A64F6" w:rsidP="006A64F6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Практика показывает, что для описания достижений целесообразно установить следующие пять уровней.</w:t>
      </w:r>
    </w:p>
    <w:p w:rsidR="006A64F6" w:rsidRPr="006A64F6" w:rsidRDefault="006A64F6" w:rsidP="006A64F6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Базовый уровень достижений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— уровень, достаточный для продолжения обучения на следующей ступени образования, но не по профильному направлению. Ему соответствует отметка «удовлетворительно» (или отметка «3», отметка «зачтено»).</w:t>
      </w:r>
    </w:p>
    <w:p w:rsidR="006A64F6" w:rsidRPr="006A64F6" w:rsidRDefault="006A64F6" w:rsidP="006A64F6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Также выделены следующие два уровня,</w:t>
      </w: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превышающие </w:t>
      </w:r>
      <w:proofErr w:type="gramStart"/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базовый</w:t>
      </w:r>
      <w:proofErr w:type="gramEnd"/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6A64F6" w:rsidRPr="006A64F6" w:rsidRDefault="006A64F6" w:rsidP="006A64F6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повышенный уровень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достижения планируемых результатов, оценка «хорошо» (отметка «4»);</w:t>
      </w:r>
    </w:p>
    <w:p w:rsidR="006A64F6" w:rsidRPr="006A64F6" w:rsidRDefault="006A64F6" w:rsidP="006A64F6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высокий уровень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достижения планируемых результатов, оценка «отлично» (отметка «5»).</w:t>
      </w:r>
    </w:p>
    <w:p w:rsidR="006A64F6" w:rsidRPr="006A64F6" w:rsidRDefault="006A64F6" w:rsidP="006A64F6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 xml:space="preserve">Повышенный и высокий уровни отличаются по полноте освоения планируемых результатов, уровню овладения учебными действиями и </w:t>
      </w:r>
      <w:proofErr w:type="spellStart"/>
      <w:r w:rsidRPr="006A64F6">
        <w:rPr>
          <w:rFonts w:ascii="Times New Roman" w:eastAsia="Times New Roman" w:hAnsi="Times New Roman" w:cs="Times New Roman"/>
          <w:sz w:val="24"/>
          <w:szCs w:val="24"/>
        </w:rPr>
        <w:t>сформированностью</w:t>
      </w:r>
      <w:proofErr w:type="spellEnd"/>
      <w:r w:rsidRPr="006A64F6">
        <w:rPr>
          <w:rFonts w:ascii="Times New Roman" w:eastAsia="Times New Roman" w:hAnsi="Times New Roman" w:cs="Times New Roman"/>
          <w:sz w:val="24"/>
          <w:szCs w:val="24"/>
        </w:rPr>
        <w:t xml:space="preserve"> интересов к данной предметной области.</w:t>
      </w:r>
    </w:p>
    <w:p w:rsidR="006A64F6" w:rsidRPr="006A64F6" w:rsidRDefault="006A64F6" w:rsidP="006A64F6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Для таких обучающихся целесообразно формировать индивидуальные траектории обучения с учётом их интересов и планов на будущее, вовлекать в проектную деятельность по предмету и ориентировать на продолжение обучения в старших классах по данному профилю.</w:t>
      </w:r>
    </w:p>
    <w:p w:rsidR="006A64F6" w:rsidRPr="006A64F6" w:rsidRDefault="006A64F6" w:rsidP="006A64F6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Для описания подготовки обучающихся, уровень достижений которых</w:t>
      </w: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 ниже базового,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целесообразно выделить также два уровня:</w:t>
      </w:r>
    </w:p>
    <w:p w:rsidR="006A64F6" w:rsidRPr="006A64F6" w:rsidRDefault="006A64F6" w:rsidP="006A64F6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пониженный уровень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достижений, оценка «неудовлетворительно» (отметка «2»);</w:t>
      </w:r>
    </w:p>
    <w:p w:rsidR="006A64F6" w:rsidRPr="006A64F6" w:rsidRDefault="006A64F6" w:rsidP="006A64F6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• </w:t>
      </w: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низкий уровень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достижений, оценка «плохо» (отметка «1»).</w:t>
      </w:r>
    </w:p>
    <w:p w:rsidR="006A64F6" w:rsidRPr="006A64F6" w:rsidRDefault="006A64F6" w:rsidP="006A64F6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Не достижение базового уровня (пониженный и низкий уровни достижений) фиксируется в зависимости от объёма и уровня освоенного и неосвоенного содержания предмета.</w:t>
      </w:r>
    </w:p>
    <w:p w:rsidR="006A64F6" w:rsidRPr="006A64F6" w:rsidRDefault="006A64F6" w:rsidP="006A64F6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Как правило,</w:t>
      </w: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 пониженный уровень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достижений свидетельствует об отсутствии систематической базовой подготовки, о том, что не освоено даже и половины планируемых результатов, что имеются значительные пробелы в знаниях, дальнейшее обучение затруднено.</w:t>
      </w:r>
    </w:p>
    <w:p w:rsidR="006A64F6" w:rsidRPr="006A64F6" w:rsidRDefault="006A64F6" w:rsidP="006A64F6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Низкий уровень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 xml:space="preserve"> освоения планируемых результатов свидетельствует о наличии только отдельных фрагментарных знаний по предмету, дальнейшее обучение практически невозможно. </w:t>
      </w:r>
      <w:proofErr w:type="spellStart"/>
      <w:r w:rsidRPr="006A64F6">
        <w:rPr>
          <w:rFonts w:ascii="Times New Roman" w:eastAsia="Times New Roman" w:hAnsi="Times New Roman" w:cs="Times New Roman"/>
          <w:sz w:val="24"/>
          <w:szCs w:val="24"/>
        </w:rPr>
        <w:t>Таками</w:t>
      </w:r>
      <w:proofErr w:type="spellEnd"/>
      <w:r w:rsidRPr="006A6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A64F6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6A64F6">
        <w:rPr>
          <w:rFonts w:ascii="Times New Roman" w:eastAsia="Times New Roman" w:hAnsi="Times New Roman" w:cs="Times New Roman"/>
          <w:sz w:val="24"/>
          <w:szCs w:val="24"/>
        </w:rPr>
        <w:t xml:space="preserve"> требуется специальная помощь не только по учебному предмету, но и по </w:t>
      </w:r>
      <w:r w:rsidRPr="006A64F6">
        <w:rPr>
          <w:rFonts w:ascii="Times New Roman" w:eastAsia="Times New Roman" w:hAnsi="Times New Roman" w:cs="Times New Roman"/>
          <w:sz w:val="24"/>
          <w:szCs w:val="24"/>
          <w:u w:val="single"/>
        </w:rPr>
        <w:t>формированию мотивации к обучению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. Только наличие положительной мотивации может стать основой ликвидации пробелов в обучении для данной группы обучающихся.</w:t>
      </w:r>
    </w:p>
    <w:p w:rsidR="006A64F6" w:rsidRPr="006A64F6" w:rsidRDefault="006A64F6" w:rsidP="006A64F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истема </w:t>
      </w:r>
      <w:proofErr w:type="gramStart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достижения планируемых результатов освоения основной образовательной программы основного общего образования</w:t>
      </w:r>
      <w:proofErr w:type="gramEnd"/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должна (согласно ФГОС) </w:t>
      </w: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наблюдения)»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(1)</w:t>
      </w:r>
    </w:p>
    <w:p w:rsidR="006A64F6" w:rsidRPr="006A64F6" w:rsidRDefault="006A64F6" w:rsidP="006A64F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димо отметить, что УМК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Rainbow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English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по английскому языку содержат достаточно много необходимого материала для оценивания достижений обучающихся и построены таким образом, что все выше перечисленные методы и формы отражены в заданиях учебника и в рабочей тетради.</w:t>
      </w:r>
    </w:p>
    <w:p w:rsidR="006A64F6" w:rsidRPr="006A64F6" w:rsidRDefault="006A64F6" w:rsidP="006A64F6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A64F6" w:rsidRPr="00C04B04" w:rsidRDefault="006A64F6" w:rsidP="006A64F6">
      <w:pPr>
        <w:spacing w:after="0" w:line="24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lastRenderedPageBreak/>
        <w:t>Содержание работ для оценивания достигаемых образовательных результатов, формы и виды оц</w:t>
      </w:r>
      <w:r w:rsidR="00C04B04">
        <w:rPr>
          <w:rFonts w:ascii="Times New Roman" w:eastAsia="Times New Roman" w:hAnsi="Times New Roman" w:cs="Times New Roman"/>
          <w:sz w:val="24"/>
          <w:szCs w:val="24"/>
        </w:rPr>
        <w:t>енки:</w:t>
      </w:r>
    </w:p>
    <w:p w:rsidR="006A64F6" w:rsidRPr="00C04B04" w:rsidRDefault="006A64F6" w:rsidP="00C04B04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B04">
        <w:rPr>
          <w:rFonts w:ascii="Times New Roman" w:eastAsia="Times New Roman" w:hAnsi="Times New Roman" w:cs="Times New Roman"/>
          <w:sz w:val="24"/>
          <w:szCs w:val="24"/>
        </w:rPr>
        <w:t>Диагностическая работа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Результаты фиксируются отдел</w:t>
      </w:r>
      <w:r w:rsidR="00C04B04">
        <w:rPr>
          <w:rFonts w:ascii="Times New Roman" w:eastAsia="Times New Roman" w:hAnsi="Times New Roman" w:cs="Times New Roman"/>
          <w:sz w:val="24"/>
          <w:szCs w:val="24"/>
        </w:rPr>
        <w:t>ьно по каждой отдельной теме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 xml:space="preserve"> (0-1 балл) и не влияют на дальнейшую итоговую оценку.</w:t>
      </w:r>
    </w:p>
    <w:p w:rsidR="006A64F6" w:rsidRPr="00C04B04" w:rsidRDefault="006A64F6" w:rsidP="006A64F6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B04">
        <w:rPr>
          <w:rFonts w:ascii="Times New Roman" w:eastAsia="Times New Roman" w:hAnsi="Times New Roman" w:cs="Times New Roman"/>
          <w:sz w:val="24"/>
          <w:szCs w:val="24"/>
        </w:rPr>
        <w:t>Самостоятельная работа</w:t>
      </w:r>
      <w:r w:rsidR="00C04B0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04B04">
        <w:rPr>
          <w:rFonts w:ascii="Times New Roman" w:eastAsia="Times New Roman" w:hAnsi="Times New Roman" w:cs="Times New Roman"/>
          <w:sz w:val="24"/>
          <w:szCs w:val="24"/>
          <w:lang w:val="en-US"/>
        </w:rPr>
        <w:t>Test Yourself)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Обучающийся сам оценивает все выполненные задания, проводит рефлексивную оценку своей работы: описывает объем выполненной работы; указывает достижения и трудности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br/>
        <w:t xml:space="preserve">в данной </w:t>
      </w:r>
      <w:proofErr w:type="spellStart"/>
      <w:r w:rsidRPr="006A64F6">
        <w:rPr>
          <w:rFonts w:ascii="Times New Roman" w:eastAsia="Times New Roman" w:hAnsi="Times New Roman" w:cs="Times New Roman"/>
          <w:sz w:val="24"/>
          <w:szCs w:val="24"/>
        </w:rPr>
        <w:t>работе</w:t>
      </w:r>
      <w:proofErr w:type="gramStart"/>
      <w:r w:rsidRPr="006A64F6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6A64F6">
        <w:rPr>
          <w:rFonts w:ascii="Times New Roman" w:eastAsia="Times New Roman" w:hAnsi="Times New Roman" w:cs="Times New Roman"/>
          <w:sz w:val="24"/>
          <w:szCs w:val="24"/>
        </w:rPr>
        <w:t>читель</w:t>
      </w:r>
      <w:proofErr w:type="spellEnd"/>
      <w:r w:rsidRPr="006A64F6">
        <w:rPr>
          <w:rFonts w:ascii="Times New Roman" w:eastAsia="Times New Roman" w:hAnsi="Times New Roman" w:cs="Times New Roman"/>
          <w:sz w:val="24"/>
          <w:szCs w:val="24"/>
        </w:rPr>
        <w:t xml:space="preserve"> проверяет и оценивает выполненные школьником задания отдельно по уровням, определяет процент выполненных заданий и качество их выполнения.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Далее ученик соотносит свою оценку с оценкой учителя и определяется дальнейший шаг в самостоятельной работе учащихся.</w:t>
      </w:r>
    </w:p>
    <w:p w:rsidR="006A64F6" w:rsidRPr="00C04B04" w:rsidRDefault="006A64F6" w:rsidP="006A64F6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B04">
        <w:rPr>
          <w:rFonts w:ascii="Times New Roman" w:eastAsia="Times New Roman" w:hAnsi="Times New Roman" w:cs="Times New Roman"/>
          <w:sz w:val="24"/>
          <w:szCs w:val="24"/>
        </w:rPr>
        <w:t>Проверочная работа по итогам выполнения самостоятельной работы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После выполнения самостоятельной работы (5-6 работ в год)</w:t>
      </w:r>
    </w:p>
    <w:p w:rsidR="006A64F6" w:rsidRPr="00C04B04" w:rsidRDefault="006A64F6" w:rsidP="006A64F6">
      <w:pPr>
        <w:pStyle w:val="a5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4B04">
        <w:rPr>
          <w:rFonts w:ascii="Times New Roman" w:eastAsia="Times New Roman" w:hAnsi="Times New Roman" w:cs="Times New Roman"/>
          <w:sz w:val="24"/>
          <w:szCs w:val="24"/>
        </w:rPr>
        <w:t>Итоговая проверочная работа</w:t>
      </w:r>
      <w:r w:rsidR="00C04B04" w:rsidRPr="00C04B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04B04">
        <w:rPr>
          <w:rFonts w:ascii="Times New Roman" w:eastAsia="Times New Roman" w:hAnsi="Times New Roman" w:cs="Times New Roman"/>
          <w:sz w:val="24"/>
          <w:szCs w:val="24"/>
        </w:rPr>
        <w:t xml:space="preserve">Конец </w:t>
      </w:r>
      <w:proofErr w:type="spellStart"/>
      <w:proofErr w:type="gramStart"/>
      <w:r w:rsidRPr="00C04B04">
        <w:rPr>
          <w:rFonts w:ascii="Times New Roman" w:eastAsia="Times New Roman" w:hAnsi="Times New Roman" w:cs="Times New Roman"/>
          <w:sz w:val="24"/>
          <w:szCs w:val="24"/>
        </w:rPr>
        <w:t>апреля-май</w:t>
      </w:r>
      <w:proofErr w:type="spellEnd"/>
      <w:proofErr w:type="gramEnd"/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Проверка не только знаний, но и развивающего эффекта обучения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Задания разного уровня: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как по сложности (</w:t>
      </w:r>
      <w:proofErr w:type="gramStart"/>
      <w:r w:rsidRPr="006A64F6">
        <w:rPr>
          <w:rFonts w:ascii="Times New Roman" w:eastAsia="Times New Roman" w:hAnsi="Times New Roman" w:cs="Times New Roman"/>
          <w:sz w:val="24"/>
          <w:szCs w:val="24"/>
        </w:rPr>
        <w:t>базовый</w:t>
      </w:r>
      <w:proofErr w:type="gramEnd"/>
      <w:r w:rsidRPr="006A64F6">
        <w:rPr>
          <w:rFonts w:ascii="Times New Roman" w:eastAsia="Times New Roman" w:hAnsi="Times New Roman" w:cs="Times New Roman"/>
          <w:sz w:val="24"/>
          <w:szCs w:val="24"/>
        </w:rPr>
        <w:t xml:space="preserve">, расширенный), по уровню </w:t>
      </w:r>
      <w:proofErr w:type="spellStart"/>
      <w:r w:rsidRPr="006A64F6">
        <w:rPr>
          <w:rFonts w:ascii="Times New Roman" w:eastAsia="Times New Roman" w:hAnsi="Times New Roman" w:cs="Times New Roman"/>
          <w:sz w:val="24"/>
          <w:szCs w:val="24"/>
        </w:rPr>
        <w:t>опосредствования</w:t>
      </w:r>
      <w:proofErr w:type="spellEnd"/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(формальный, рефлексивный, ресурсный)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Сравнение результатов стартовой и итоговой работы.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4F6" w:rsidRPr="006A64F6" w:rsidRDefault="006A64F6" w:rsidP="006A64F6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 работ учащихся по предмету «Английский язык»</w:t>
      </w:r>
    </w:p>
    <w:p w:rsidR="006A64F6" w:rsidRPr="006A64F6" w:rsidRDefault="006A64F6" w:rsidP="006A64F6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1.Критерии оценивания письменных работ</w:t>
      </w:r>
    </w:p>
    <w:p w:rsidR="006A64F6" w:rsidRPr="006A64F6" w:rsidRDefault="006A64F6" w:rsidP="006A64F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</w:t>
      </w:r>
      <w:r w:rsidRPr="006A64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 письменные работы 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(контрольные работы, тестовые работы, словарные диктанты) оценка вычисляется исходя из процента правильных ответов:</w:t>
      </w:r>
    </w:p>
    <w:p w:rsidR="006A64F6" w:rsidRPr="006A64F6" w:rsidRDefault="006A64F6" w:rsidP="006A6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работ</w:t>
      </w:r>
    </w:p>
    <w:p w:rsidR="006A64F6" w:rsidRPr="006A64F6" w:rsidRDefault="006A64F6" w:rsidP="006A6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«3»</w:t>
      </w:r>
    </w:p>
    <w:p w:rsidR="006A64F6" w:rsidRPr="006A64F6" w:rsidRDefault="006A64F6" w:rsidP="006A6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«4»</w:t>
      </w:r>
    </w:p>
    <w:p w:rsidR="006A64F6" w:rsidRPr="006A64F6" w:rsidRDefault="006A64F6" w:rsidP="006A6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 «5»</w:t>
      </w:r>
    </w:p>
    <w:p w:rsidR="006A64F6" w:rsidRPr="006A64F6" w:rsidRDefault="006A64F6" w:rsidP="006A6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Контрольные работы</w:t>
      </w:r>
    </w:p>
    <w:p w:rsidR="006A64F6" w:rsidRPr="006A64F6" w:rsidRDefault="006A64F6" w:rsidP="006A6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От 50% до 69%</w:t>
      </w:r>
    </w:p>
    <w:p w:rsidR="006A64F6" w:rsidRPr="006A64F6" w:rsidRDefault="006A64F6" w:rsidP="006A6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От 70% до 90%</w:t>
      </w:r>
    </w:p>
    <w:p w:rsidR="006A64F6" w:rsidRPr="006A64F6" w:rsidRDefault="006A64F6" w:rsidP="006A6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От 91% до 100%</w:t>
      </w:r>
    </w:p>
    <w:p w:rsidR="006A64F6" w:rsidRPr="006A64F6" w:rsidRDefault="006A64F6" w:rsidP="006A6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тестовые работы, словарные диктанты</w:t>
      </w:r>
    </w:p>
    <w:p w:rsidR="006A64F6" w:rsidRPr="006A64F6" w:rsidRDefault="006A64F6" w:rsidP="006A6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От 60% до 74%</w:t>
      </w:r>
    </w:p>
    <w:p w:rsidR="006A64F6" w:rsidRPr="006A64F6" w:rsidRDefault="006A64F6" w:rsidP="006A6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От 75% до 94%</w:t>
      </w:r>
    </w:p>
    <w:p w:rsidR="006A64F6" w:rsidRPr="006A64F6" w:rsidRDefault="006A64F6" w:rsidP="006A64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От 95% до 100%</w:t>
      </w:r>
    </w:p>
    <w:p w:rsidR="006A64F6" w:rsidRPr="006A64F6" w:rsidRDefault="006A64F6" w:rsidP="006A64F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1. 2. </w:t>
      </w:r>
      <w:proofErr w:type="gramStart"/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Творческие письменные работы</w:t>
      </w:r>
      <w:r w:rsidRPr="006A64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(письма, разные виды сочинений, эссе, проектные работы, вт.ч. в группах) оцениваются по пяти критериям:</w:t>
      </w:r>
      <w:proofErr w:type="gramEnd"/>
    </w:p>
    <w:p w:rsidR="006A64F6" w:rsidRPr="006A64F6" w:rsidRDefault="006A64F6" w:rsidP="006A64F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(соблюдение объема работы, соответствие теме, отражены ли все указанные в задании аспекты, стилевое оформление речи соответствует типу задания, аргументация на соответствующем уровне, соблюдение норм вежливости).</w:t>
      </w:r>
    </w:p>
    <w:p w:rsidR="006A64F6" w:rsidRPr="006A64F6" w:rsidRDefault="006A64F6" w:rsidP="006A64F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работы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(логичность высказывания, использование средств логической связи на соответствующем уровне, соблюдение формата высказывания и деление текста на абзацы);</w:t>
      </w:r>
    </w:p>
    <w:p w:rsidR="006A64F6" w:rsidRPr="006A64F6" w:rsidRDefault="006A64F6" w:rsidP="006A64F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Лексика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(словарный запас соответствует поставленной задаче и требованиям данного года обучения языку);</w:t>
      </w:r>
    </w:p>
    <w:p w:rsidR="006A64F6" w:rsidRPr="006A64F6" w:rsidRDefault="006A64F6" w:rsidP="006A64F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2.4.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Грамматика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(использование разнообразных грамматических конструкций в соответствии с поставленной задачей и требованиям данного года обучения языку);</w:t>
      </w:r>
    </w:p>
    <w:p w:rsidR="006A64F6" w:rsidRPr="006A64F6" w:rsidRDefault="006A64F6" w:rsidP="006A64F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2.5.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Орфография и пунктуация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(отсутствие орфографических ошибок, соблюдение главных правил пунктуации: предложения начинаются с заглавной буквы, в конце 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предложения стоит точка, вопросительный или восклицательный знак, а также соблюдение основных правил расстановки запятых).</w:t>
      </w:r>
    </w:p>
    <w:p w:rsidR="006A64F6" w:rsidRPr="006A64F6" w:rsidRDefault="006A64F6" w:rsidP="006A64F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A64F6" w:rsidRPr="006A64F6" w:rsidRDefault="006A64F6" w:rsidP="006A64F6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оценки творческих письменных работ</w:t>
      </w:r>
    </w:p>
    <w:p w:rsidR="006A64F6" w:rsidRPr="006A64F6" w:rsidRDefault="006A64F6" w:rsidP="006A64F6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(письма, сочинения, эссе,</w:t>
      </w: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проектные работы, в т.ч. в группах</w:t>
      </w: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6A64F6" w:rsidRPr="006A64F6" w:rsidRDefault="006A64F6" w:rsidP="006A64F6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Баллы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Критерии оценки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«5»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: коммуникативная задача решена полностью.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работы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высказывание логично, использованы средства логической связи, соблюден формат высказывания и текст поделен на абзацы.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3. лексика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: лексика 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соответствует поставленной задаче и требованиям данного года обучения.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грамматика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использованы разнообразные грамматические конструкции в соответствии с поставленной задачей и требованиям данного года обучения языку,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грамматические ошибки либо отсутствуют, либо не препятствуют решению коммуникативной задачи.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5. Орфография и пунктуация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орфографические ошибки отсутствуют, соблюдены правила пунктуации: предложения начинаются с заглавной буквы, в конце предложения стоит точка, вопросительный или восклицательный знак, а также соблюдены основные правила расстановки запятых.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«4»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: коммуникативная задача решена полностью.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работы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высказывание логично, использованы средства логической связи, соблюден формат высказывания и текст поделен на абзацы.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3. лексика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: лексика 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соответствует поставленной задаче и требованиям данного года обучения. Но имеются незначительные ошибки.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грамматика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использованы разнообразные грамматические конструкции в соответствии с поставленной задачей и требованиям данного года обучения языку,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грамматические ошибки незначительно препятствуют решению коммуникативной задачи.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5. Орфография и пунктуация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незначительные орфографические ошибки, соблюдены правила пунктуации: предложения начинаются с заглавной буквы, в конце предложения стоит точка, вопросительный или восклицательный знак, а также соблюдены основные правила расстановки запятых.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«3»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: Коммуникативная задача решена,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работы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высказывание нелогично, неадекватно использованы средства логической связи, текст неправильно поделен на абзацы, но формат высказывания соблюден.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3. лексика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: местами неадекватное употребление лексики.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грамматика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имеются грубые грамматические ошибки.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5. Орфография и пунктуация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незначительные орфографические ошибки, не всегда соблюдены правила пунктуации: не все предложения начинаются с заглавной буквы, в конце не всех предложений стоит точка, вопросительный или восклицательный знак, а также не соблюдены основные правила расстановки запятых.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«2»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Содержание: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Коммуникативная задача не решена.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работы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: 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высказывание нелогично, не использованы средства логической связи, не соблюден формат высказывания, текст не поделен на абзацы.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3. лексика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: большое количество лексических ошибок.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</w:t>
      </w: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грамматика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 большое количество грамматических ошибок.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5. Орфография и пунктуация</w:t>
      </w:r>
      <w:r w:rsidRPr="006A64F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значительные орфографические ошибки, не соблюдены правила пунктуации: не все предложения начинаются с заглавной буквы, в конце не всех предложений стоит точка, вопросительный или восклицательный знак, а также не соблюдены основные правила расстановки запятых.</w:t>
      </w:r>
    </w:p>
    <w:p w:rsidR="006A64F6" w:rsidRPr="00C04B04" w:rsidRDefault="006A64F6" w:rsidP="006A64F6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64F6" w:rsidRPr="006A64F6" w:rsidRDefault="006A64F6" w:rsidP="006A64F6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2. Критерии оценки устных развернутых ответов</w:t>
      </w:r>
    </w:p>
    <w:p w:rsidR="006A64F6" w:rsidRPr="006A64F6" w:rsidRDefault="006A64F6" w:rsidP="006A64F6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A64F6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монологические высказывания, пересказы, диалоги, проектные работы, в т.ч. в группах)</w:t>
      </w:r>
      <w:proofErr w:type="gramEnd"/>
    </w:p>
    <w:p w:rsidR="006A64F6" w:rsidRPr="006A64F6" w:rsidRDefault="006A64F6" w:rsidP="006A64F6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6A64F6" w:rsidRPr="006A64F6" w:rsidRDefault="006A64F6" w:rsidP="006A64F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Устные ответы</w:t>
      </w:r>
      <w:r w:rsidRPr="006A64F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оцениваются по пяти критериям:</w:t>
      </w:r>
    </w:p>
    <w:p w:rsidR="006A64F6" w:rsidRPr="006A64F6" w:rsidRDefault="006A64F6" w:rsidP="006A64F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Содержание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(соблюдение объема высказывания, соответствие теме, отражение всех аспектов, указанных в задании, стилевое оформление речи, аргументация, соблюдение норм вежливости).</w:t>
      </w:r>
    </w:p>
    <w:p w:rsidR="006A64F6" w:rsidRPr="006A64F6" w:rsidRDefault="006A64F6" w:rsidP="006A64F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Взаимодействие с собеседником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(умение логично и связно вести беседу, соблюдать очередность при обмене репликами, давать аргументированные и развернутые ответы на вопросы собеседника, умение начать и поддерживать беседу, а также восстановить ее в случае сбоя: переспрос, уточнение);</w:t>
      </w:r>
    </w:p>
    <w:p w:rsidR="006A64F6" w:rsidRPr="006A64F6" w:rsidRDefault="006A64F6" w:rsidP="006A64F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Лексика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(словарный запас соответствует поставленной задаче и требованиям данного года обучения языку);</w:t>
      </w:r>
    </w:p>
    <w:p w:rsidR="006A64F6" w:rsidRPr="006A64F6" w:rsidRDefault="006A64F6" w:rsidP="006A64F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Грамматика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(использование разнообразных грамматических конструкций в соответствии с поставленной задачей и требованиям данного года обучения языку);</w:t>
      </w:r>
    </w:p>
    <w:p w:rsidR="006A64F6" w:rsidRPr="006A64F6" w:rsidRDefault="006A64F6" w:rsidP="006A64F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Произношение</w:t>
      </w:r>
      <w:r w:rsidRPr="006A64F6">
        <w:rPr>
          <w:rFonts w:ascii="Times New Roman" w:eastAsia="Times New Roman" w:hAnsi="Times New Roman" w:cs="Times New Roman"/>
          <w:color w:val="000000"/>
          <w:sz w:val="24"/>
          <w:szCs w:val="24"/>
        </w:rPr>
        <w:t> (правильное произнесение звуков английского языка, правильная постановка ударения в словах, а также соблюдение правильной интонации в предложениях).</w:t>
      </w:r>
    </w:p>
    <w:p w:rsidR="006A64F6" w:rsidRPr="006A64F6" w:rsidRDefault="006A64F6" w:rsidP="006A64F6">
      <w:pPr>
        <w:spacing w:after="0" w:line="21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i/>
          <w:iCs/>
          <w:sz w:val="24"/>
          <w:szCs w:val="24"/>
        </w:rPr>
        <w:t>Таблица № 3 Примеры заданий контрольной работы в 5 классе по уровням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Базовый уровень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4F6">
        <w:rPr>
          <w:rFonts w:ascii="Times New Roman" w:eastAsia="Times New Roman" w:hAnsi="Times New Roman" w:cs="Times New Roman"/>
          <w:sz w:val="24"/>
          <w:szCs w:val="24"/>
        </w:rPr>
        <w:t>Повышенный уровень</w:t>
      </w:r>
    </w:p>
    <w:p w:rsidR="006A64F6" w:rsidRPr="006A64F6" w:rsidRDefault="006A64F6" w:rsidP="006A64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A64F6" w:rsidRPr="006A64F6" w:rsidRDefault="006A64F6">
      <w:pPr>
        <w:rPr>
          <w:rFonts w:ascii="Times New Roman" w:hAnsi="Times New Roman" w:cs="Times New Roman"/>
          <w:sz w:val="24"/>
          <w:szCs w:val="24"/>
        </w:rPr>
      </w:pPr>
    </w:p>
    <w:sectPr w:rsidR="006A64F6" w:rsidRPr="006A6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453CB"/>
    <w:multiLevelType w:val="multilevel"/>
    <w:tmpl w:val="8FE85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8D36BF"/>
    <w:multiLevelType w:val="multilevel"/>
    <w:tmpl w:val="13D08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06409"/>
    <w:multiLevelType w:val="multilevel"/>
    <w:tmpl w:val="EF16C0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4E67E8"/>
    <w:multiLevelType w:val="hybridMultilevel"/>
    <w:tmpl w:val="AF781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E77D7"/>
    <w:multiLevelType w:val="multilevel"/>
    <w:tmpl w:val="A4C240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951775"/>
    <w:multiLevelType w:val="multilevel"/>
    <w:tmpl w:val="1674DE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337547"/>
    <w:multiLevelType w:val="multilevel"/>
    <w:tmpl w:val="027484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395C95"/>
    <w:multiLevelType w:val="multilevel"/>
    <w:tmpl w:val="2DB2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8F18DF"/>
    <w:multiLevelType w:val="multilevel"/>
    <w:tmpl w:val="D2D61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4881A9C"/>
    <w:multiLevelType w:val="multilevel"/>
    <w:tmpl w:val="2ECE1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4E2E6E"/>
    <w:multiLevelType w:val="multilevel"/>
    <w:tmpl w:val="D7BC0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FF0EDC"/>
    <w:multiLevelType w:val="multilevel"/>
    <w:tmpl w:val="678037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A70E77"/>
    <w:multiLevelType w:val="multilevel"/>
    <w:tmpl w:val="548600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D50760"/>
    <w:multiLevelType w:val="multilevel"/>
    <w:tmpl w:val="37F041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3B7F87"/>
    <w:multiLevelType w:val="multilevel"/>
    <w:tmpl w:val="821E5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7C71AB4"/>
    <w:multiLevelType w:val="multilevel"/>
    <w:tmpl w:val="38D469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C23A6C"/>
    <w:multiLevelType w:val="multilevel"/>
    <w:tmpl w:val="0AA240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305C23"/>
    <w:multiLevelType w:val="multilevel"/>
    <w:tmpl w:val="DFDA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6247E1"/>
    <w:multiLevelType w:val="multilevel"/>
    <w:tmpl w:val="966403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2B5DF7"/>
    <w:multiLevelType w:val="multilevel"/>
    <w:tmpl w:val="30EE82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4"/>
  </w:num>
  <w:num w:numId="3">
    <w:abstractNumId w:val="1"/>
  </w:num>
  <w:num w:numId="4">
    <w:abstractNumId w:val="19"/>
  </w:num>
  <w:num w:numId="5">
    <w:abstractNumId w:val="13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  <w:num w:numId="11">
    <w:abstractNumId w:val="11"/>
  </w:num>
  <w:num w:numId="12">
    <w:abstractNumId w:val="5"/>
  </w:num>
  <w:num w:numId="13">
    <w:abstractNumId w:val="12"/>
  </w:num>
  <w:num w:numId="14">
    <w:abstractNumId w:val="16"/>
  </w:num>
  <w:num w:numId="15">
    <w:abstractNumId w:val="15"/>
  </w:num>
  <w:num w:numId="16">
    <w:abstractNumId w:val="18"/>
  </w:num>
  <w:num w:numId="17">
    <w:abstractNumId w:val="6"/>
  </w:num>
  <w:num w:numId="18">
    <w:abstractNumId w:val="10"/>
  </w:num>
  <w:num w:numId="19">
    <w:abstractNumId w:val="2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64F6"/>
    <w:rsid w:val="006A64F6"/>
    <w:rsid w:val="00C04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A64F6"/>
    <w:rPr>
      <w:i/>
      <w:iCs/>
    </w:rPr>
  </w:style>
  <w:style w:type="paragraph" w:styleId="a5">
    <w:name w:val="List Paragraph"/>
    <w:basedOn w:val="a"/>
    <w:uiPriority w:val="34"/>
    <w:qFormat/>
    <w:rsid w:val="00C04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0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2215</Words>
  <Characters>12631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2</cp:revision>
  <dcterms:created xsi:type="dcterms:W3CDTF">2022-03-27T12:34:00Z</dcterms:created>
  <dcterms:modified xsi:type="dcterms:W3CDTF">2022-03-27T12:55:00Z</dcterms:modified>
</cp:coreProperties>
</file>