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A8" w:rsidRDefault="006959A8" w:rsidP="006959A8">
      <w:pPr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104295">
        <w:rPr>
          <w:rFonts w:ascii="Times New Roman" w:hAnsi="Times New Roman"/>
          <w:i/>
          <w:sz w:val="28"/>
          <w:szCs w:val="28"/>
        </w:rPr>
        <w:t xml:space="preserve">Из журнала «Вестник образования России» Май № 10, </w:t>
      </w:r>
      <w:r>
        <w:rPr>
          <w:rFonts w:ascii="Times New Roman" w:hAnsi="Times New Roman"/>
          <w:i/>
          <w:sz w:val="28"/>
          <w:szCs w:val="28"/>
        </w:rPr>
        <w:t xml:space="preserve">11 </w:t>
      </w:r>
      <w:r w:rsidRPr="00104295">
        <w:rPr>
          <w:rFonts w:ascii="Times New Roman" w:hAnsi="Times New Roman"/>
          <w:i/>
          <w:sz w:val="28"/>
          <w:szCs w:val="28"/>
        </w:rPr>
        <w:t>2016 г.</w:t>
      </w:r>
    </w:p>
    <w:p w:rsidR="006959A8" w:rsidRPr="00104295" w:rsidRDefault="006959A8" w:rsidP="006959A8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С. 24-34</w:t>
      </w:r>
    </w:p>
    <w:p w:rsidR="006959A8" w:rsidRDefault="006959A8" w:rsidP="006959A8">
      <w:pPr>
        <w:jc w:val="center"/>
        <w:rPr>
          <w:rFonts w:ascii="Times New Roman" w:hAnsi="Times New Roman"/>
          <w:b/>
          <w:sz w:val="28"/>
          <w:szCs w:val="28"/>
        </w:rPr>
      </w:pPr>
      <w:r w:rsidRPr="00B3036C">
        <w:rPr>
          <w:rFonts w:ascii="Times New Roman" w:hAnsi="Times New Roman"/>
          <w:b/>
          <w:sz w:val="28"/>
          <w:szCs w:val="28"/>
        </w:rPr>
        <w:t>О СПИСКАХ РЕКОМЕНДУЕМЫХ ПРОИЗВЕДЕНИЙ</w:t>
      </w:r>
    </w:p>
    <w:p w:rsidR="006959A8" w:rsidRDefault="006959A8" w:rsidP="006959A8">
      <w:pPr>
        <w:jc w:val="center"/>
        <w:rPr>
          <w:rFonts w:ascii="Times New Roman" w:hAnsi="Times New Roman"/>
          <w:i/>
          <w:sz w:val="28"/>
          <w:szCs w:val="28"/>
        </w:rPr>
      </w:pPr>
      <w:r w:rsidRPr="00104295">
        <w:rPr>
          <w:rFonts w:ascii="Times New Roman" w:hAnsi="Times New Roman"/>
          <w:i/>
          <w:sz w:val="28"/>
          <w:szCs w:val="28"/>
        </w:rPr>
        <w:t xml:space="preserve">Письмо Департамента государственной политики в сфере общего образования </w:t>
      </w:r>
      <w:proofErr w:type="spellStart"/>
      <w:r w:rsidRPr="00104295">
        <w:rPr>
          <w:rFonts w:ascii="Times New Roman" w:hAnsi="Times New Roman"/>
          <w:i/>
          <w:sz w:val="28"/>
          <w:szCs w:val="28"/>
        </w:rPr>
        <w:t>Минобрнауки</w:t>
      </w:r>
      <w:proofErr w:type="spellEnd"/>
      <w:r w:rsidRPr="00104295">
        <w:rPr>
          <w:rFonts w:ascii="Times New Roman" w:hAnsi="Times New Roman"/>
          <w:i/>
          <w:sz w:val="28"/>
          <w:szCs w:val="28"/>
        </w:rPr>
        <w:t xml:space="preserve"> России от 14 апреля 2016 года № 08-709*</w:t>
      </w:r>
    </w:p>
    <w:p w:rsidR="006959A8" w:rsidRPr="00104295" w:rsidRDefault="006959A8" w:rsidP="006959A8">
      <w:pPr>
        <w:jc w:val="center"/>
        <w:rPr>
          <w:rFonts w:ascii="Times New Roman" w:hAnsi="Times New Roman"/>
          <w:i/>
          <w:sz w:val="28"/>
          <w:szCs w:val="28"/>
        </w:rPr>
      </w:pPr>
    </w:p>
    <w:p w:rsidR="006959A8" w:rsidRDefault="006959A8" w:rsidP="006959A8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 государственной политики в сфере общего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(далее Департамент) направляет письмо федерального государственного бюджетного научного учреждения «Научная педагогическая библиотека имени К.Д. Ушинского» о списках рекомендуемых произведений (далее списки).</w:t>
      </w:r>
    </w:p>
    <w:p w:rsidR="006959A8" w:rsidRDefault="006959A8" w:rsidP="006959A8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Списки разработаны Русской школьной библиотечной ассоциацией в рамках государственного контракта от 16 ноября 2015 г. № 08.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06.11.0036 в соответствии с примерными основными общеобразовательными программами.</w:t>
      </w:r>
    </w:p>
    <w:p w:rsidR="006959A8" w:rsidRDefault="006959A8" w:rsidP="006959A8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просит довести данную информацию до общеобразовательных организаций, расположенных на территории субъекта Российской Федерации.</w:t>
      </w:r>
    </w:p>
    <w:p w:rsidR="006959A8" w:rsidRPr="00104295" w:rsidRDefault="006959A8" w:rsidP="006959A8">
      <w:pPr>
        <w:jc w:val="right"/>
        <w:rPr>
          <w:rFonts w:ascii="Times New Roman" w:hAnsi="Times New Roman"/>
          <w:i/>
          <w:sz w:val="28"/>
          <w:szCs w:val="28"/>
        </w:rPr>
      </w:pPr>
      <w:r w:rsidRPr="00104295">
        <w:rPr>
          <w:rFonts w:ascii="Times New Roman" w:hAnsi="Times New Roman"/>
          <w:i/>
          <w:sz w:val="28"/>
          <w:szCs w:val="28"/>
        </w:rPr>
        <w:t>Заместитель директора Департамента А.Г. БЛАГИНИН</w:t>
      </w:r>
    </w:p>
    <w:p w:rsidR="006959A8" w:rsidRPr="00104295" w:rsidRDefault="006959A8" w:rsidP="006959A8">
      <w:pPr>
        <w:jc w:val="both"/>
        <w:rPr>
          <w:rFonts w:ascii="Times New Roman" w:hAnsi="Times New Roman"/>
          <w:i/>
          <w:sz w:val="28"/>
          <w:szCs w:val="28"/>
        </w:rPr>
      </w:pPr>
    </w:p>
    <w:p w:rsidR="006959A8" w:rsidRDefault="006959A8" w:rsidP="002D6DD7">
      <w:pPr>
        <w:jc w:val="right"/>
        <w:rPr>
          <w:rFonts w:ascii="Times New Roman" w:hAnsi="Times New Roman"/>
          <w:sz w:val="28"/>
          <w:szCs w:val="28"/>
        </w:rPr>
      </w:pPr>
    </w:p>
    <w:p w:rsidR="002D6DD7" w:rsidRPr="002D6DD7" w:rsidRDefault="002D6DD7" w:rsidP="002D6DD7">
      <w:pPr>
        <w:jc w:val="right"/>
        <w:rPr>
          <w:rFonts w:ascii="Times New Roman" w:hAnsi="Times New Roman"/>
          <w:sz w:val="28"/>
          <w:szCs w:val="28"/>
        </w:rPr>
      </w:pPr>
      <w:r w:rsidRPr="002D6DD7">
        <w:rPr>
          <w:rFonts w:ascii="Times New Roman" w:hAnsi="Times New Roman"/>
          <w:sz w:val="28"/>
          <w:szCs w:val="28"/>
        </w:rPr>
        <w:t xml:space="preserve">Приложение 3 </w:t>
      </w:r>
    </w:p>
    <w:p w:rsidR="002D6DD7" w:rsidRDefault="002D6DD7" w:rsidP="002D6DD7">
      <w:pPr>
        <w:jc w:val="center"/>
        <w:rPr>
          <w:rFonts w:ascii="Times New Roman" w:hAnsi="Times New Roman"/>
          <w:sz w:val="28"/>
          <w:szCs w:val="28"/>
        </w:rPr>
      </w:pPr>
    </w:p>
    <w:p w:rsidR="002D6DD7" w:rsidRPr="002D6DD7" w:rsidRDefault="002D6DD7" w:rsidP="002D6DD7">
      <w:pPr>
        <w:jc w:val="center"/>
        <w:rPr>
          <w:rFonts w:ascii="Times New Roman" w:hAnsi="Times New Roman"/>
          <w:sz w:val="28"/>
          <w:szCs w:val="28"/>
        </w:rPr>
      </w:pPr>
      <w:r w:rsidRPr="002D6DD7">
        <w:rPr>
          <w:rFonts w:ascii="Times New Roman" w:hAnsi="Times New Roman"/>
          <w:sz w:val="28"/>
          <w:szCs w:val="28"/>
        </w:rPr>
        <w:t xml:space="preserve">Примерный список </w:t>
      </w:r>
      <w:r w:rsidR="00D45700">
        <w:rPr>
          <w:rFonts w:ascii="Times New Roman" w:hAnsi="Times New Roman"/>
          <w:sz w:val="28"/>
          <w:szCs w:val="28"/>
        </w:rPr>
        <w:t>литературы</w:t>
      </w:r>
      <w:r w:rsidRPr="002D6DD7">
        <w:rPr>
          <w:rFonts w:ascii="Times New Roman" w:hAnsi="Times New Roman"/>
          <w:sz w:val="28"/>
          <w:szCs w:val="28"/>
        </w:rPr>
        <w:t xml:space="preserve"> </w:t>
      </w:r>
      <w:r w:rsidR="00D45700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10-11 класс</w:t>
      </w:r>
      <w:r w:rsidR="00D45700">
        <w:rPr>
          <w:rFonts w:ascii="Times New Roman" w:hAnsi="Times New Roman"/>
          <w:sz w:val="28"/>
          <w:szCs w:val="28"/>
        </w:rPr>
        <w:t>ов</w:t>
      </w:r>
    </w:p>
    <w:p w:rsidR="002D6DD7" w:rsidRDefault="002D6DD7" w:rsidP="002D6DD7"/>
    <w:p w:rsidR="002D6DD7" w:rsidRDefault="002D6DD7" w:rsidP="002D6DD7"/>
    <w:tbl>
      <w:tblPr>
        <w:tblStyle w:val="a3"/>
        <w:tblW w:w="9923" w:type="dxa"/>
        <w:tblInd w:w="-34" w:type="dxa"/>
        <w:tblLook w:val="04A0"/>
      </w:tblPr>
      <w:tblGrid>
        <w:gridCol w:w="877"/>
        <w:gridCol w:w="2667"/>
        <w:gridCol w:w="6379"/>
      </w:tblGrid>
      <w:tr w:rsidR="00D45700" w:rsidRPr="002D6DD7" w:rsidTr="006959A8">
        <w:trPr>
          <w:trHeight w:val="468"/>
        </w:trPr>
        <w:tc>
          <w:tcPr>
            <w:tcW w:w="877" w:type="dxa"/>
          </w:tcPr>
          <w:p w:rsidR="00D45700" w:rsidRPr="002D6DD7" w:rsidRDefault="00D45700" w:rsidP="002D6DD7">
            <w:pPr>
              <w:ind w:left="-676" w:firstLine="676"/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D6DD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6DD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7" w:type="dxa"/>
            <w:noWrap/>
          </w:tcPr>
          <w:p w:rsidR="00D45700" w:rsidRPr="002D6DD7" w:rsidRDefault="00D45700" w:rsidP="002D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6379" w:type="dxa"/>
            <w:noWrap/>
          </w:tcPr>
          <w:p w:rsidR="00D45700" w:rsidRPr="002D6DD7" w:rsidRDefault="00D45700" w:rsidP="002D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Айтматов Ч.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Плаха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Андреев Л.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Баргамот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Гараська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Ангелочек. Жизнь Василия Фивейского. Иуда Искариот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Астафьев В.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Царь-рыба. Последний поклон. Прокляты и убиты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Бондарев Ю.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Берег. Горячий снег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Брэдбери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Вино из одуванчиков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Быков В.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Сотников. Обелиск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Гюго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Собор Парижской Богоматери. Отверженные. Человек, который смеётся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Вайль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П.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Произведения по выбору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FF0661" w:rsidP="00B93B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Б.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 зори здесь тихие. В списках не значился. А завтра была война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Владимов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Генерал и его армия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Войнович В.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Рассказы и повести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Воробьёв К.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6DD7">
              <w:rPr>
                <w:rFonts w:ascii="Times New Roman" w:hAnsi="Times New Roman"/>
                <w:sz w:val="24"/>
                <w:szCs w:val="24"/>
              </w:rPr>
              <w:t>Убиты</w:t>
            </w:r>
            <w:proofErr w:type="gram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под Москвой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Высоцкий В.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Бичер-Стоу</w:t>
            </w:r>
            <w:proofErr w:type="spellEnd"/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Хижина дяди Тома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Гандлевский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Гришковец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Е.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Пьесы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Толкиен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Толкин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)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Дж. Р. Р.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Хоббит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, или</w:t>
            </w:r>
            <w:proofErr w:type="gramStart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2D6DD7">
              <w:rPr>
                <w:rFonts w:ascii="Times New Roman" w:hAnsi="Times New Roman"/>
                <w:sz w:val="24"/>
                <w:szCs w:val="24"/>
              </w:rPr>
              <w:t>уда и обратно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Киплинг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 w:rsidR="00FF0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>Дж.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Свет погас. Отважные мореплаватели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Купер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F0661" w:rsidRPr="002D6DD7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End"/>
            <w:r w:rsidR="00FF0661" w:rsidRPr="002D6DD7">
              <w:rPr>
                <w:rFonts w:ascii="Times New Roman" w:hAnsi="Times New Roman"/>
                <w:sz w:val="24"/>
                <w:szCs w:val="24"/>
              </w:rPr>
              <w:t>.Ф.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Зверобой. Последний из могикан. Следопыт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Довлатов С.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Иностранка. Филиал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Достоевский Ф.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Братья Карамазовы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Верн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Ж.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Пятнадцатилетний капитан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Кибиров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Конан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Дойл А.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Затерянный мир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Маркес Г.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Сто лет одиночества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Окуджава Б.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Петрушевская Л.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Пьесы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Платонов А. П.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Усомнившийся Макар. Котлован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Приставкин А..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Военное детство. Ночевала тучка золотая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Ремарк Э.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Триумфальная арка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Рильке Р.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Рубинштейн Л.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Рыбаков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Дети Арбата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Солженицын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Крохотки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Стендаль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Красное и черное. Пармская обитель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Толстой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Гиперболоид инженера Гарина. Гадюка. Хождение по мукам. Петр I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Трифонов Ю..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Обмен. Дом на Набережной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Коллинз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У.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Лунный камень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Уайльд О.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Портрет Дориана Грея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Улицкая Л.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Произведения по выбору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Фадеев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Разгром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Флобер Г.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Госпожа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Бовари</w:t>
            </w:r>
            <w:proofErr w:type="spellEnd"/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Диккенс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Домби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и сын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Чернышевский Н.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Что делать?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Шмелёв И.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Лето Господне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Ахматова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Блок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Булгаков. М.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Собачье сердце. Белая гвардия. Мастер и Маргарита. Рассказы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Бунин И.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Антоновские яблоки. Господин из Сан-Франциско. Тёмные аллеи 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Гончаров И.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Обломов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Горький М.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Макар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Чудра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. Старуха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Изергиль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На дне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Гоголь Н.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Невский проспект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Гумилёв Н.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Достоевский Ф.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Двойник. Бедные люди. Преступление и наказание.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Идиот</w:t>
            </w:r>
            <w:proofErr w:type="spellEnd"/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Есенин С.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Анна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Снегина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Стихотворения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Замятин Е.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Ибсен Г.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Кукольный дом.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Кибиров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Куприн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Олеся. Поединок.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Суламифь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Гранатовый браслет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Лесков Н.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Леди Макбет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Мценского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уезда. Очарованный странник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Маяковский В..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Стихотворения. Облако в штанах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Мопассан Г.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Ожерелье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Набоков В.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Приглашение на казнь. Облако, озеро, башня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Некрасов Н.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выбору). Кому на Руси жить хорошо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Островский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Гроза. Бесприданница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Пастернак Б.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Доктор Живаго. Стихотворения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Пушкин А.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Стихи. Медный всадник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Распутин В.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Прощание с </w:t>
            </w:r>
            <w:proofErr w:type="gramStart"/>
            <w:r w:rsidRPr="002D6DD7">
              <w:rPr>
                <w:rFonts w:ascii="Times New Roman" w:hAnsi="Times New Roman"/>
                <w:sz w:val="24"/>
                <w:szCs w:val="24"/>
              </w:rPr>
              <w:t>Матёрой</w:t>
            </w:r>
            <w:proofErr w:type="gramEnd"/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Салтыков-Щедрин М.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История одного города. Господа Головлёвы. Сказки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Солженицын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Матрёнин двор. Один день Ивана Денисовича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Толстой Л.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Севастопольские рассказы. Война и мир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Тургенев И.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Отцы и дети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Цветаева М.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Чехов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Смерть чиновника. Палата №6. Чёрный монах. Учитель словесности. Дом с мезонином.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Ионыч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Человек в футляре. Крыжовник. Душечка. Невеста. Вишнёвый Сад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Шаламов Т.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Верую. Алеша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Бесконвойный</w:t>
            </w:r>
            <w:proofErr w:type="spellEnd"/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Шолохов М.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Донские рассказы. Тихий Дон. Судьба человека</w:t>
            </w:r>
          </w:p>
        </w:tc>
      </w:tr>
      <w:tr w:rsidR="00D45700" w:rsidRPr="002D6DD7" w:rsidTr="006959A8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Шоу Б.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Пигмалион</w:t>
            </w:r>
            <w:proofErr w:type="spellEnd"/>
          </w:p>
        </w:tc>
      </w:tr>
    </w:tbl>
    <w:p w:rsidR="00B7647C" w:rsidRDefault="00B7647C"/>
    <w:sectPr w:rsidR="00B7647C" w:rsidSect="006959A8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762" w:rsidRDefault="00604762" w:rsidP="002D6DD7">
      <w:r>
        <w:separator/>
      </w:r>
    </w:p>
  </w:endnote>
  <w:endnote w:type="continuationSeparator" w:id="0">
    <w:p w:rsidR="00604762" w:rsidRDefault="00604762" w:rsidP="002D6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762" w:rsidRDefault="00604762" w:rsidP="002D6DD7">
      <w:r>
        <w:separator/>
      </w:r>
    </w:p>
  </w:footnote>
  <w:footnote w:type="continuationSeparator" w:id="0">
    <w:p w:rsidR="00604762" w:rsidRDefault="00604762" w:rsidP="002D6D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028354"/>
      <w:docPartObj>
        <w:docPartGallery w:val="Page Numbers (Top of Page)"/>
        <w:docPartUnique/>
      </w:docPartObj>
    </w:sdtPr>
    <w:sdtContent>
      <w:p w:rsidR="002D6DD7" w:rsidRDefault="00DD3C58">
        <w:pPr>
          <w:pStyle w:val="a5"/>
          <w:jc w:val="center"/>
        </w:pPr>
        <w:r>
          <w:fldChar w:fldCharType="begin"/>
        </w:r>
        <w:r w:rsidR="002D6DD7">
          <w:instrText>PAGE   \* MERGEFORMAT</w:instrText>
        </w:r>
        <w:r>
          <w:fldChar w:fldCharType="separate"/>
        </w:r>
        <w:r w:rsidR="006959A8">
          <w:rPr>
            <w:noProof/>
          </w:rPr>
          <w:t>1</w:t>
        </w:r>
        <w:r>
          <w:fldChar w:fldCharType="end"/>
        </w:r>
      </w:p>
    </w:sdtContent>
  </w:sdt>
  <w:p w:rsidR="002D6DD7" w:rsidRDefault="002D6DD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E21C5"/>
    <w:multiLevelType w:val="hybridMultilevel"/>
    <w:tmpl w:val="9A9A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DD7"/>
    <w:rsid w:val="002D6DD7"/>
    <w:rsid w:val="003C0B7F"/>
    <w:rsid w:val="00431765"/>
    <w:rsid w:val="004E574B"/>
    <w:rsid w:val="005D3E2E"/>
    <w:rsid w:val="00604762"/>
    <w:rsid w:val="006959A8"/>
    <w:rsid w:val="006C336D"/>
    <w:rsid w:val="00767E58"/>
    <w:rsid w:val="00B7647C"/>
    <w:rsid w:val="00B93B23"/>
    <w:rsid w:val="00BC562E"/>
    <w:rsid w:val="00D45700"/>
    <w:rsid w:val="00DD3C58"/>
    <w:rsid w:val="00EB61CC"/>
    <w:rsid w:val="00F67160"/>
    <w:rsid w:val="00F7367C"/>
    <w:rsid w:val="00FF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D7"/>
    <w:pPr>
      <w:spacing w:line="240" w:lineRule="auto"/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DD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6D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6DD7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6DD7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4E642-D7E3-4E04-AEDC-DDFB2BFF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</dc:creator>
  <cp:keywords/>
  <cp:lastModifiedBy>user</cp:lastModifiedBy>
  <cp:revision>3</cp:revision>
  <dcterms:created xsi:type="dcterms:W3CDTF">2016-04-21T06:44:00Z</dcterms:created>
  <dcterms:modified xsi:type="dcterms:W3CDTF">2016-10-20T06:15:00Z</dcterms:modified>
</cp:coreProperties>
</file>